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19002" w14:textId="77777777" w:rsidR="000A5180" w:rsidRDefault="000A5180" w:rsidP="000A5180">
      <w:pPr>
        <w:jc w:val="center"/>
        <w:rPr>
          <w:sz w:val="32"/>
          <w:szCs w:val="32"/>
        </w:rPr>
      </w:pPr>
      <w:r>
        <w:rPr>
          <w:sz w:val="32"/>
          <w:szCs w:val="32"/>
        </w:rPr>
        <w:t>Visitor Policy</w:t>
      </w:r>
    </w:p>
    <w:p w14:paraId="1D919003" w14:textId="77777777" w:rsidR="00262877" w:rsidRDefault="000A5180" w:rsidP="000A5180">
      <w:pPr>
        <w:jc w:val="center"/>
        <w:rPr>
          <w:sz w:val="32"/>
          <w:szCs w:val="32"/>
        </w:rPr>
      </w:pPr>
      <w:r>
        <w:rPr>
          <w:sz w:val="32"/>
          <w:szCs w:val="32"/>
        </w:rPr>
        <w:t xml:space="preserve">Visitor, </w:t>
      </w:r>
      <w:r w:rsidR="00262877">
        <w:rPr>
          <w:sz w:val="32"/>
          <w:szCs w:val="32"/>
        </w:rPr>
        <w:t>Volunteers and Supply Staff</w:t>
      </w:r>
    </w:p>
    <w:p w14:paraId="1D919004" w14:textId="77777777" w:rsidR="001A1AEF" w:rsidRDefault="001A1AEF" w:rsidP="00262877">
      <w:pPr>
        <w:rPr>
          <w:sz w:val="32"/>
          <w:szCs w:val="32"/>
        </w:rPr>
      </w:pPr>
      <w:r>
        <w:rPr>
          <w:sz w:val="32"/>
          <w:szCs w:val="32"/>
        </w:rPr>
        <w:t>Safeguarding children and adults –</w:t>
      </w:r>
      <w:r w:rsidR="000A5180">
        <w:rPr>
          <w:sz w:val="32"/>
          <w:szCs w:val="32"/>
        </w:rPr>
        <w:t xml:space="preserve">Welcome to our setting, at Little Sparks we are committed to Safeguarding the children in our care, which includes the Prevent Duty recommendations, </w:t>
      </w:r>
      <w:r>
        <w:rPr>
          <w:sz w:val="32"/>
          <w:szCs w:val="32"/>
        </w:rPr>
        <w:t>please ensure that a visitors conduct is appropriate for a professional setting, if we have concerns about the conduct of an individual we reserve the right to ask them to leave the premises</w:t>
      </w:r>
      <w:r w:rsidR="009A3F4B">
        <w:rPr>
          <w:sz w:val="32"/>
          <w:szCs w:val="32"/>
        </w:rPr>
        <w:t>.</w:t>
      </w:r>
    </w:p>
    <w:p w14:paraId="1D919005" w14:textId="77777777" w:rsidR="00164573" w:rsidRDefault="00164573" w:rsidP="00262877">
      <w:pPr>
        <w:rPr>
          <w:sz w:val="32"/>
          <w:szCs w:val="32"/>
        </w:rPr>
      </w:pPr>
      <w:r>
        <w:rPr>
          <w:sz w:val="32"/>
          <w:szCs w:val="32"/>
        </w:rPr>
        <w:t>Mobile phones</w:t>
      </w:r>
    </w:p>
    <w:p w14:paraId="1D919006" w14:textId="77777777" w:rsidR="00164573" w:rsidRDefault="00164573" w:rsidP="00262877">
      <w:pPr>
        <w:rPr>
          <w:sz w:val="32"/>
          <w:szCs w:val="32"/>
        </w:rPr>
      </w:pPr>
      <w:r>
        <w:rPr>
          <w:sz w:val="32"/>
          <w:szCs w:val="32"/>
        </w:rPr>
        <w:t xml:space="preserve">In support of our Safeguarding policy all visitors are prompted by display notice informing them that mobile phones may not be used </w:t>
      </w:r>
    </w:p>
    <w:p w14:paraId="1D919007" w14:textId="77777777" w:rsidR="00262877" w:rsidRDefault="00262877" w:rsidP="00262877">
      <w:pPr>
        <w:jc w:val="both"/>
        <w:rPr>
          <w:sz w:val="32"/>
          <w:szCs w:val="32"/>
        </w:rPr>
      </w:pPr>
      <w:r>
        <w:rPr>
          <w:sz w:val="32"/>
          <w:szCs w:val="32"/>
        </w:rPr>
        <w:t xml:space="preserve">Procedure to follow in the </w:t>
      </w:r>
      <w:r w:rsidR="000A5180">
        <w:rPr>
          <w:sz w:val="32"/>
          <w:szCs w:val="32"/>
        </w:rPr>
        <w:t>e</w:t>
      </w:r>
      <w:r>
        <w:rPr>
          <w:sz w:val="32"/>
          <w:szCs w:val="32"/>
        </w:rPr>
        <w:t>vent of a</w:t>
      </w:r>
      <w:r w:rsidR="001A1AEF">
        <w:rPr>
          <w:sz w:val="32"/>
          <w:szCs w:val="32"/>
        </w:rPr>
        <w:t>ny</w:t>
      </w:r>
      <w:r>
        <w:rPr>
          <w:sz w:val="32"/>
          <w:szCs w:val="32"/>
        </w:rPr>
        <w:t xml:space="preserve"> visitor at main door</w:t>
      </w:r>
      <w:r w:rsidR="009A3F4B">
        <w:rPr>
          <w:sz w:val="32"/>
          <w:szCs w:val="32"/>
        </w:rPr>
        <w:t>:</w:t>
      </w:r>
      <w:r>
        <w:rPr>
          <w:sz w:val="32"/>
          <w:szCs w:val="32"/>
        </w:rPr>
        <w:t xml:space="preserve"> </w:t>
      </w:r>
    </w:p>
    <w:p w14:paraId="1D919008" w14:textId="77777777" w:rsidR="00262877" w:rsidRDefault="00262877" w:rsidP="00262877">
      <w:pPr>
        <w:jc w:val="both"/>
        <w:rPr>
          <w:sz w:val="32"/>
          <w:szCs w:val="32"/>
        </w:rPr>
      </w:pPr>
      <w:r>
        <w:rPr>
          <w:sz w:val="32"/>
          <w:szCs w:val="32"/>
        </w:rPr>
        <w:t>Identify person at the door by using the intercom phone in Butterfly room/office and purpose of their visit</w:t>
      </w:r>
      <w:r w:rsidR="00EF19A1">
        <w:rPr>
          <w:sz w:val="32"/>
          <w:szCs w:val="32"/>
        </w:rPr>
        <w:t xml:space="preserve"> by asking “How may I help” </w:t>
      </w:r>
    </w:p>
    <w:p w14:paraId="1D919009" w14:textId="77777777" w:rsidR="000A5180" w:rsidRDefault="000A5180" w:rsidP="00262877">
      <w:pPr>
        <w:jc w:val="both"/>
        <w:rPr>
          <w:sz w:val="32"/>
          <w:szCs w:val="32"/>
        </w:rPr>
      </w:pPr>
      <w:r>
        <w:rPr>
          <w:sz w:val="32"/>
          <w:szCs w:val="32"/>
        </w:rPr>
        <w:t>Unknown visitors</w:t>
      </w:r>
      <w:r w:rsidR="00164573">
        <w:rPr>
          <w:sz w:val="32"/>
          <w:szCs w:val="32"/>
        </w:rPr>
        <w:t>/prospective parents</w:t>
      </w:r>
      <w:r>
        <w:rPr>
          <w:sz w:val="32"/>
          <w:szCs w:val="32"/>
        </w:rPr>
        <w:t xml:space="preserve"> may be asked to produce some form of photographic ID to gain entrance to the preschool</w:t>
      </w:r>
    </w:p>
    <w:p w14:paraId="1D91900A" w14:textId="77777777" w:rsidR="00EF19A1" w:rsidRDefault="00EF19A1" w:rsidP="00262877">
      <w:pPr>
        <w:jc w:val="both"/>
        <w:rPr>
          <w:sz w:val="32"/>
          <w:szCs w:val="32"/>
        </w:rPr>
      </w:pPr>
      <w:r>
        <w:rPr>
          <w:sz w:val="32"/>
          <w:szCs w:val="32"/>
        </w:rPr>
        <w:t>Once the visitor has explained their reason follow the set format</w:t>
      </w:r>
      <w:r w:rsidR="009A3F4B">
        <w:rPr>
          <w:sz w:val="32"/>
          <w:szCs w:val="32"/>
        </w:rPr>
        <w:t>:</w:t>
      </w:r>
    </w:p>
    <w:p w14:paraId="1D91900B" w14:textId="77777777" w:rsidR="00EF19A1" w:rsidRDefault="00EF19A1" w:rsidP="00EF19A1">
      <w:pPr>
        <w:jc w:val="both"/>
        <w:rPr>
          <w:sz w:val="32"/>
          <w:szCs w:val="32"/>
        </w:rPr>
      </w:pPr>
      <w:r w:rsidRPr="00EF19A1">
        <w:rPr>
          <w:sz w:val="32"/>
          <w:szCs w:val="32"/>
        </w:rPr>
        <w:t>Meeting</w:t>
      </w:r>
      <w:r>
        <w:rPr>
          <w:sz w:val="32"/>
          <w:szCs w:val="32"/>
        </w:rPr>
        <w:t>: check weekly schedule to confirm the meeting, where possible have on the schedule expected attendees, if expected</w:t>
      </w:r>
      <w:r w:rsidR="00326FFE">
        <w:rPr>
          <w:sz w:val="32"/>
          <w:szCs w:val="32"/>
        </w:rPr>
        <w:t>, ask them to sign in, leave any phones,</w:t>
      </w:r>
      <w:r w:rsidR="00473518">
        <w:rPr>
          <w:sz w:val="32"/>
          <w:szCs w:val="32"/>
        </w:rPr>
        <w:t xml:space="preserve"> smart watches,</w:t>
      </w:r>
      <w:r w:rsidR="00326FFE">
        <w:rPr>
          <w:sz w:val="32"/>
          <w:szCs w:val="32"/>
        </w:rPr>
        <w:t xml:space="preserve"> tablets, cameras, laptops in the office,</w:t>
      </w:r>
      <w:r>
        <w:rPr>
          <w:sz w:val="32"/>
          <w:szCs w:val="32"/>
        </w:rPr>
        <w:t xml:space="preserve"> </w:t>
      </w:r>
      <w:r w:rsidR="00326FFE">
        <w:rPr>
          <w:sz w:val="32"/>
          <w:szCs w:val="32"/>
        </w:rPr>
        <w:t>direct them to the correct room and notify the staff member due to attend the meeting</w:t>
      </w:r>
      <w:r>
        <w:rPr>
          <w:sz w:val="32"/>
          <w:szCs w:val="32"/>
        </w:rPr>
        <w:t xml:space="preserve"> </w:t>
      </w:r>
    </w:p>
    <w:p w14:paraId="1D91900C" w14:textId="77777777" w:rsidR="00326FFE" w:rsidRPr="00EF19A1" w:rsidRDefault="00326FFE" w:rsidP="00EF19A1">
      <w:pPr>
        <w:jc w:val="both"/>
        <w:rPr>
          <w:sz w:val="32"/>
          <w:szCs w:val="32"/>
        </w:rPr>
      </w:pPr>
      <w:r w:rsidRPr="00326FFE">
        <w:rPr>
          <w:sz w:val="32"/>
          <w:szCs w:val="32"/>
          <w:highlight w:val="red"/>
        </w:rPr>
        <w:t>If a visitor is reluctant to comply explain that you will get the manager and they will not be allowed entry to the main corridor, explain that our policies are in place to safeguard children and staff</w:t>
      </w:r>
    </w:p>
    <w:p w14:paraId="1D91900D" w14:textId="77777777" w:rsidR="00E84DE8" w:rsidRDefault="00326FFE" w:rsidP="00262877">
      <w:pPr>
        <w:jc w:val="both"/>
        <w:rPr>
          <w:sz w:val="32"/>
          <w:szCs w:val="32"/>
        </w:rPr>
      </w:pPr>
      <w:r>
        <w:rPr>
          <w:sz w:val="32"/>
          <w:szCs w:val="32"/>
        </w:rPr>
        <w:lastRenderedPageBreak/>
        <w:t>Parent/Carer open door policy: if parent/carer is known to you</w:t>
      </w:r>
      <w:r w:rsidR="00E84DE8">
        <w:rPr>
          <w:sz w:val="32"/>
          <w:szCs w:val="32"/>
        </w:rPr>
        <w:t>, ideally they have booked a time and date to come and visit,</w:t>
      </w:r>
      <w:r>
        <w:rPr>
          <w:sz w:val="32"/>
          <w:szCs w:val="32"/>
        </w:rPr>
        <w:t xml:space="preserve"> allow them in</w:t>
      </w:r>
      <w:r w:rsidR="00E84DE8">
        <w:rPr>
          <w:sz w:val="32"/>
          <w:szCs w:val="32"/>
        </w:rPr>
        <w:t xml:space="preserve"> (only if a member of staff has the time to show them around)</w:t>
      </w:r>
      <w:r>
        <w:rPr>
          <w:sz w:val="32"/>
          <w:szCs w:val="32"/>
        </w:rPr>
        <w:t xml:space="preserve"> get them to sign in, leave phones</w:t>
      </w:r>
      <w:r w:rsidR="00473518">
        <w:rPr>
          <w:sz w:val="32"/>
          <w:szCs w:val="32"/>
        </w:rPr>
        <w:t xml:space="preserve"> etc</w:t>
      </w:r>
      <w:r>
        <w:rPr>
          <w:sz w:val="32"/>
          <w:szCs w:val="32"/>
        </w:rPr>
        <w:t xml:space="preserve"> in the office and an available member of staff can show them round</w:t>
      </w:r>
    </w:p>
    <w:p w14:paraId="1D91900E" w14:textId="77777777" w:rsidR="002F1AD1" w:rsidRDefault="002F1AD1" w:rsidP="00262877">
      <w:pPr>
        <w:jc w:val="both"/>
        <w:rPr>
          <w:sz w:val="32"/>
          <w:szCs w:val="32"/>
        </w:rPr>
      </w:pPr>
      <w:r>
        <w:rPr>
          <w:sz w:val="32"/>
          <w:szCs w:val="32"/>
        </w:rPr>
        <w:t>Visits by other people: Music teacher, librarian, community visitors check relevant paper work/references/DBS before they come to visit to confirm who they are</w:t>
      </w:r>
      <w:r w:rsidR="00213667">
        <w:rPr>
          <w:sz w:val="32"/>
          <w:szCs w:val="32"/>
        </w:rPr>
        <w:t xml:space="preserve"> then follow procedure on arrival</w:t>
      </w:r>
      <w:r>
        <w:rPr>
          <w:sz w:val="32"/>
          <w:szCs w:val="32"/>
        </w:rPr>
        <w:t xml:space="preserve"> </w:t>
      </w:r>
    </w:p>
    <w:p w14:paraId="1D91900F" w14:textId="45A0ED71" w:rsidR="00E84DE8" w:rsidRDefault="00E84DE8" w:rsidP="00262877">
      <w:pPr>
        <w:jc w:val="both"/>
        <w:rPr>
          <w:sz w:val="32"/>
          <w:szCs w:val="32"/>
        </w:rPr>
      </w:pPr>
      <w:r>
        <w:rPr>
          <w:sz w:val="32"/>
          <w:szCs w:val="32"/>
        </w:rPr>
        <w:t xml:space="preserve">Ofsted: Check professional ID, ask them to sign in, inform senior manager, explain the </w:t>
      </w:r>
      <w:r w:rsidR="00F22984">
        <w:rPr>
          <w:sz w:val="32"/>
          <w:szCs w:val="32"/>
        </w:rPr>
        <w:t xml:space="preserve">ICT and E-safety </w:t>
      </w:r>
      <w:r>
        <w:rPr>
          <w:sz w:val="32"/>
          <w:szCs w:val="32"/>
        </w:rPr>
        <w:t>policy and lock away as necessary, ask them to wait for senior manager</w:t>
      </w:r>
    </w:p>
    <w:p w14:paraId="1D919010" w14:textId="77777777" w:rsidR="003E4645" w:rsidRDefault="00E84DE8" w:rsidP="00262877">
      <w:pPr>
        <w:jc w:val="both"/>
        <w:rPr>
          <w:sz w:val="32"/>
          <w:szCs w:val="32"/>
        </w:rPr>
      </w:pPr>
      <w:r>
        <w:rPr>
          <w:sz w:val="32"/>
          <w:szCs w:val="32"/>
        </w:rPr>
        <w:t>Site Manager/Valley Primary Academy visitors</w:t>
      </w:r>
      <w:r w:rsidR="003E4645">
        <w:rPr>
          <w:sz w:val="32"/>
          <w:szCs w:val="32"/>
        </w:rPr>
        <w:t>: where possible Academy to pre-arrange a suitable time with us, then follow standard procedures.</w:t>
      </w:r>
    </w:p>
    <w:p w14:paraId="1D919011" w14:textId="77777777" w:rsidR="00EF19A1" w:rsidRDefault="003E4645" w:rsidP="00262877">
      <w:pPr>
        <w:jc w:val="both"/>
        <w:rPr>
          <w:sz w:val="32"/>
          <w:szCs w:val="32"/>
        </w:rPr>
      </w:pPr>
      <w:r>
        <w:rPr>
          <w:sz w:val="32"/>
          <w:szCs w:val="32"/>
        </w:rPr>
        <w:t xml:space="preserve"> </w:t>
      </w:r>
      <w:r w:rsidRPr="003E4645">
        <w:rPr>
          <w:sz w:val="32"/>
          <w:szCs w:val="32"/>
          <w:highlight w:val="red"/>
        </w:rPr>
        <w:t>WARNING If in for a specific reason i.e. measuring for new windows and require a camera to take photos of the windows, a member of staff must oversee to ensure no children</w:t>
      </w:r>
      <w:r>
        <w:rPr>
          <w:sz w:val="32"/>
          <w:szCs w:val="32"/>
          <w:highlight w:val="red"/>
        </w:rPr>
        <w:t>s</w:t>
      </w:r>
      <w:r w:rsidRPr="003E4645">
        <w:rPr>
          <w:sz w:val="32"/>
          <w:szCs w:val="32"/>
          <w:highlight w:val="red"/>
        </w:rPr>
        <w:t xml:space="preserve"> images are taken</w:t>
      </w:r>
      <w:r w:rsidR="00326FFE">
        <w:rPr>
          <w:sz w:val="32"/>
          <w:szCs w:val="32"/>
        </w:rPr>
        <w:t xml:space="preserve"> </w:t>
      </w:r>
    </w:p>
    <w:p w14:paraId="1D919012" w14:textId="77777777" w:rsidR="003E4645" w:rsidRDefault="003E4645" w:rsidP="00262877">
      <w:pPr>
        <w:jc w:val="both"/>
        <w:rPr>
          <w:sz w:val="32"/>
          <w:szCs w:val="32"/>
        </w:rPr>
      </w:pPr>
      <w:r>
        <w:rPr>
          <w:sz w:val="32"/>
          <w:szCs w:val="32"/>
        </w:rPr>
        <w:t>Unclear reason for visit: Do not allow entry, but assist with directions via the intercom if they do not leave refer to unauthorised persons procedure</w:t>
      </w:r>
    </w:p>
    <w:p w14:paraId="1D919013" w14:textId="77777777" w:rsidR="00164573" w:rsidRDefault="00164573" w:rsidP="00262877">
      <w:pPr>
        <w:jc w:val="both"/>
        <w:rPr>
          <w:sz w:val="32"/>
          <w:szCs w:val="32"/>
        </w:rPr>
      </w:pPr>
      <w:r>
        <w:rPr>
          <w:sz w:val="32"/>
          <w:szCs w:val="32"/>
        </w:rPr>
        <w:t xml:space="preserve">The preschool reserves the right to refuse entry to any person for </w:t>
      </w:r>
      <w:r w:rsidR="002D7110">
        <w:rPr>
          <w:sz w:val="32"/>
          <w:szCs w:val="32"/>
        </w:rPr>
        <w:t xml:space="preserve">whatever </w:t>
      </w:r>
      <w:r>
        <w:rPr>
          <w:sz w:val="32"/>
          <w:szCs w:val="32"/>
        </w:rPr>
        <w:t>reason</w:t>
      </w:r>
      <w:r w:rsidR="00F64D45">
        <w:rPr>
          <w:sz w:val="32"/>
          <w:szCs w:val="32"/>
        </w:rPr>
        <w:t>,</w:t>
      </w:r>
      <w:r>
        <w:rPr>
          <w:sz w:val="32"/>
          <w:szCs w:val="32"/>
        </w:rPr>
        <w:t xml:space="preserve"> </w:t>
      </w:r>
      <w:r w:rsidR="00F64D45">
        <w:rPr>
          <w:sz w:val="32"/>
          <w:szCs w:val="32"/>
        </w:rPr>
        <w:t xml:space="preserve">in the event of staff </w:t>
      </w:r>
      <w:r>
        <w:rPr>
          <w:sz w:val="32"/>
          <w:szCs w:val="32"/>
        </w:rPr>
        <w:t>hav</w:t>
      </w:r>
      <w:r w:rsidR="00F64D45">
        <w:rPr>
          <w:sz w:val="32"/>
          <w:szCs w:val="32"/>
        </w:rPr>
        <w:t>ing</w:t>
      </w:r>
      <w:r>
        <w:rPr>
          <w:sz w:val="32"/>
          <w:szCs w:val="32"/>
        </w:rPr>
        <w:t xml:space="preserve"> cause for concern or suspicion regard</w:t>
      </w:r>
      <w:r w:rsidR="00F64D45">
        <w:rPr>
          <w:sz w:val="32"/>
          <w:szCs w:val="32"/>
        </w:rPr>
        <w:t>ing</w:t>
      </w:r>
      <w:r>
        <w:rPr>
          <w:sz w:val="32"/>
          <w:szCs w:val="32"/>
        </w:rPr>
        <w:t xml:space="preserve"> </w:t>
      </w:r>
      <w:r w:rsidR="00F64D45">
        <w:rPr>
          <w:sz w:val="32"/>
          <w:szCs w:val="32"/>
        </w:rPr>
        <w:t xml:space="preserve">purpose of </w:t>
      </w:r>
      <w:r>
        <w:rPr>
          <w:sz w:val="32"/>
          <w:szCs w:val="32"/>
        </w:rPr>
        <w:t>the visit</w:t>
      </w:r>
    </w:p>
    <w:p w14:paraId="1D919014" w14:textId="77777777" w:rsidR="00B76282" w:rsidRDefault="003E4645" w:rsidP="00262877">
      <w:pPr>
        <w:jc w:val="both"/>
        <w:rPr>
          <w:sz w:val="32"/>
          <w:szCs w:val="32"/>
        </w:rPr>
      </w:pPr>
      <w:r>
        <w:rPr>
          <w:sz w:val="32"/>
          <w:szCs w:val="32"/>
        </w:rPr>
        <w:t>Unauthorised person or Cause for concern: Note that any unauthorised person</w:t>
      </w:r>
      <w:r w:rsidR="00B76282">
        <w:rPr>
          <w:sz w:val="32"/>
          <w:szCs w:val="32"/>
        </w:rPr>
        <w:t>s on preschool grounds are considered to be trespassing- refer to senior management</w:t>
      </w:r>
      <w:r w:rsidR="00F64D45">
        <w:rPr>
          <w:sz w:val="32"/>
          <w:szCs w:val="32"/>
        </w:rPr>
        <w:t xml:space="preserve"> and</w:t>
      </w:r>
      <w:r w:rsidR="00B76282">
        <w:rPr>
          <w:sz w:val="32"/>
          <w:szCs w:val="32"/>
        </w:rPr>
        <w:t xml:space="preserve"> proceed as follows</w:t>
      </w:r>
    </w:p>
    <w:p w14:paraId="1D919015" w14:textId="77777777" w:rsidR="00B76282" w:rsidRDefault="00B76282" w:rsidP="00262877">
      <w:pPr>
        <w:jc w:val="both"/>
        <w:rPr>
          <w:sz w:val="32"/>
          <w:szCs w:val="32"/>
        </w:rPr>
      </w:pPr>
      <w:r>
        <w:rPr>
          <w:sz w:val="32"/>
          <w:szCs w:val="32"/>
        </w:rPr>
        <w:lastRenderedPageBreak/>
        <w:t xml:space="preserve">1 If the person is being unreasonable they are not to set foot </w:t>
      </w:r>
      <w:r w:rsidR="00F64D45">
        <w:rPr>
          <w:sz w:val="32"/>
          <w:szCs w:val="32"/>
        </w:rPr>
        <w:t>o</w:t>
      </w:r>
      <w:r>
        <w:rPr>
          <w:sz w:val="32"/>
          <w:szCs w:val="32"/>
        </w:rPr>
        <w:t>n the premises</w:t>
      </w:r>
    </w:p>
    <w:p w14:paraId="1D919016" w14:textId="77777777" w:rsidR="00B76282" w:rsidRDefault="00B76282" w:rsidP="00262877">
      <w:pPr>
        <w:jc w:val="both"/>
        <w:rPr>
          <w:sz w:val="32"/>
          <w:szCs w:val="32"/>
        </w:rPr>
      </w:pPr>
      <w:r>
        <w:rPr>
          <w:sz w:val="32"/>
          <w:szCs w:val="32"/>
        </w:rPr>
        <w:t>2 If appropriate ask them to come back at a mutually convenient time</w:t>
      </w:r>
    </w:p>
    <w:p w14:paraId="1D919017" w14:textId="77777777" w:rsidR="00B76282" w:rsidRDefault="00B76282" w:rsidP="00262877">
      <w:pPr>
        <w:jc w:val="both"/>
        <w:rPr>
          <w:sz w:val="32"/>
          <w:szCs w:val="32"/>
        </w:rPr>
      </w:pPr>
      <w:r>
        <w:rPr>
          <w:sz w:val="32"/>
          <w:szCs w:val="32"/>
        </w:rPr>
        <w:t xml:space="preserve">3 Contact the police if you feel there is a threat </w:t>
      </w:r>
    </w:p>
    <w:p w14:paraId="1D919018" w14:textId="77777777" w:rsidR="00B76282" w:rsidRDefault="00B76282" w:rsidP="00262877">
      <w:pPr>
        <w:jc w:val="both"/>
        <w:rPr>
          <w:sz w:val="32"/>
          <w:szCs w:val="32"/>
        </w:rPr>
      </w:pPr>
      <w:r>
        <w:rPr>
          <w:sz w:val="32"/>
          <w:szCs w:val="32"/>
        </w:rPr>
        <w:t>4 Initiate procedures whereby all children are brought in if outside and doors closed</w:t>
      </w:r>
      <w:r w:rsidR="009C390E">
        <w:rPr>
          <w:sz w:val="32"/>
          <w:szCs w:val="32"/>
        </w:rPr>
        <w:t xml:space="preserve">-our emergency word is </w:t>
      </w:r>
      <w:r w:rsidR="009C390E" w:rsidRPr="005A1C81">
        <w:rPr>
          <w:sz w:val="32"/>
          <w:szCs w:val="32"/>
          <w:highlight w:val="yellow"/>
        </w:rPr>
        <w:t>Zoomies</w:t>
      </w:r>
      <w:r>
        <w:rPr>
          <w:sz w:val="32"/>
          <w:szCs w:val="32"/>
        </w:rPr>
        <w:t xml:space="preserve"> </w:t>
      </w:r>
    </w:p>
    <w:p w14:paraId="1D919019" w14:textId="77777777" w:rsidR="00B76282" w:rsidRDefault="00B76282" w:rsidP="00262877">
      <w:pPr>
        <w:jc w:val="both"/>
        <w:rPr>
          <w:sz w:val="32"/>
          <w:szCs w:val="32"/>
        </w:rPr>
      </w:pPr>
      <w:r>
        <w:rPr>
          <w:sz w:val="32"/>
          <w:szCs w:val="32"/>
        </w:rPr>
        <w:t xml:space="preserve">5 At home time </w:t>
      </w:r>
      <w:r w:rsidR="00473518">
        <w:rPr>
          <w:sz w:val="32"/>
          <w:szCs w:val="32"/>
        </w:rPr>
        <w:t xml:space="preserve">all </w:t>
      </w:r>
      <w:r>
        <w:rPr>
          <w:sz w:val="32"/>
          <w:szCs w:val="32"/>
        </w:rPr>
        <w:t>children are to be let out to parents as they arrive at the main door preventing parents coming in as normal</w:t>
      </w:r>
    </w:p>
    <w:p w14:paraId="1D91901A" w14:textId="77777777" w:rsidR="002D7110" w:rsidRDefault="00B76282" w:rsidP="00262877">
      <w:pPr>
        <w:jc w:val="both"/>
        <w:rPr>
          <w:sz w:val="32"/>
          <w:szCs w:val="32"/>
        </w:rPr>
      </w:pPr>
      <w:r>
        <w:rPr>
          <w:sz w:val="32"/>
          <w:szCs w:val="32"/>
        </w:rPr>
        <w:t xml:space="preserve">6 Staff aware of final back up plan as </w:t>
      </w:r>
      <w:r w:rsidR="009A3F4B">
        <w:rPr>
          <w:sz w:val="32"/>
          <w:szCs w:val="32"/>
        </w:rPr>
        <w:t xml:space="preserve">confirmed </w:t>
      </w:r>
      <w:r w:rsidR="001C187B">
        <w:rPr>
          <w:sz w:val="32"/>
          <w:szCs w:val="32"/>
        </w:rPr>
        <w:t>in Critical Incident planning</w:t>
      </w:r>
    </w:p>
    <w:p w14:paraId="1D91901B" w14:textId="77777777" w:rsidR="002D7110" w:rsidRDefault="00F64D45" w:rsidP="00262877">
      <w:pPr>
        <w:jc w:val="both"/>
        <w:rPr>
          <w:sz w:val="32"/>
          <w:szCs w:val="32"/>
        </w:rPr>
      </w:pPr>
      <w:r>
        <w:rPr>
          <w:sz w:val="32"/>
          <w:szCs w:val="32"/>
        </w:rPr>
        <w:t>When visitor’s</w:t>
      </w:r>
      <w:r w:rsidR="002D7110">
        <w:rPr>
          <w:sz w:val="32"/>
          <w:szCs w:val="32"/>
        </w:rPr>
        <w:t xml:space="preserve"> access to premises completed, as appropriate ask to wait in foyer for collection</w:t>
      </w:r>
    </w:p>
    <w:p w14:paraId="1D91901C" w14:textId="77777777" w:rsidR="005A12E2" w:rsidRDefault="005A12E2" w:rsidP="00262877">
      <w:pPr>
        <w:jc w:val="both"/>
        <w:rPr>
          <w:sz w:val="32"/>
          <w:szCs w:val="32"/>
        </w:rPr>
      </w:pPr>
    </w:p>
    <w:p w14:paraId="1D91901D" w14:textId="77777777" w:rsidR="00473518" w:rsidRDefault="00473518" w:rsidP="00262877">
      <w:pPr>
        <w:jc w:val="both"/>
        <w:rPr>
          <w:sz w:val="32"/>
          <w:szCs w:val="32"/>
        </w:rPr>
      </w:pPr>
    </w:p>
    <w:tbl>
      <w:tblPr>
        <w:tblW w:w="4998" w:type="pct"/>
        <w:tblLook w:val="01E0" w:firstRow="1" w:lastRow="1" w:firstColumn="1" w:lastColumn="1" w:noHBand="0" w:noVBand="0"/>
      </w:tblPr>
      <w:tblGrid>
        <w:gridCol w:w="4235"/>
        <w:gridCol w:w="1819"/>
        <w:gridCol w:w="1158"/>
        <w:gridCol w:w="1810"/>
      </w:tblGrid>
      <w:tr w:rsidR="005A12E2" w:rsidRPr="00473518" w14:paraId="1D919021" w14:textId="77777777" w:rsidTr="002E114E">
        <w:tc>
          <w:tcPr>
            <w:tcW w:w="2347" w:type="pct"/>
          </w:tcPr>
          <w:p w14:paraId="1D91901E" w14:textId="77777777" w:rsidR="005A12E2" w:rsidRPr="00473518" w:rsidRDefault="005A12E2" w:rsidP="005A12E2">
            <w:pPr>
              <w:spacing w:before="60" w:after="60" w:line="240" w:lineRule="auto"/>
              <w:rPr>
                <w:rFonts w:ascii="Arial" w:eastAsia="Times New Roman" w:hAnsi="Arial" w:cs="Arial"/>
                <w:sz w:val="28"/>
                <w:szCs w:val="28"/>
                <w:lang w:eastAsia="en-GB"/>
              </w:rPr>
            </w:pPr>
            <w:r w:rsidRPr="00473518">
              <w:rPr>
                <w:rFonts w:ascii="Arial" w:eastAsia="Times New Roman" w:hAnsi="Arial" w:cs="Arial"/>
                <w:sz w:val="28"/>
                <w:szCs w:val="28"/>
                <w:lang w:eastAsia="en-GB"/>
              </w:rPr>
              <w:t>This policy was adopted at a meeting of</w:t>
            </w:r>
          </w:p>
        </w:tc>
        <w:tc>
          <w:tcPr>
            <w:tcW w:w="1650" w:type="pct"/>
            <w:gridSpan w:val="2"/>
            <w:tcBorders>
              <w:bottom w:val="single" w:sz="4" w:space="0" w:color="auto"/>
            </w:tcBorders>
          </w:tcPr>
          <w:p w14:paraId="1D91901F" w14:textId="01F5DA06" w:rsidR="005A12E2" w:rsidRPr="00473518" w:rsidRDefault="00786E4F" w:rsidP="005A12E2">
            <w:pPr>
              <w:spacing w:before="60" w:after="60" w:line="240" w:lineRule="auto"/>
              <w:rPr>
                <w:rFonts w:ascii="Arial" w:eastAsia="Times New Roman" w:hAnsi="Arial" w:cs="Arial"/>
                <w:sz w:val="28"/>
                <w:szCs w:val="28"/>
                <w:lang w:eastAsia="en-GB"/>
              </w:rPr>
            </w:pPr>
            <w:r>
              <w:rPr>
                <w:rFonts w:ascii="Arial" w:eastAsia="Times New Roman" w:hAnsi="Arial" w:cs="Arial"/>
                <w:sz w:val="28"/>
                <w:szCs w:val="28"/>
                <w:lang w:eastAsia="en-GB"/>
              </w:rPr>
              <w:t xml:space="preserve">Little Sparks Preschool </w:t>
            </w:r>
          </w:p>
        </w:tc>
        <w:tc>
          <w:tcPr>
            <w:tcW w:w="1003" w:type="pct"/>
          </w:tcPr>
          <w:p w14:paraId="1D919020" w14:textId="77777777" w:rsidR="005A12E2" w:rsidRPr="00473518" w:rsidRDefault="005A12E2" w:rsidP="005A12E2">
            <w:pPr>
              <w:spacing w:before="60" w:after="60" w:line="240" w:lineRule="auto"/>
              <w:rPr>
                <w:rFonts w:ascii="Arial" w:eastAsia="Times New Roman" w:hAnsi="Arial" w:cs="Arial"/>
                <w:sz w:val="28"/>
                <w:szCs w:val="28"/>
                <w:lang w:eastAsia="en-GB"/>
              </w:rPr>
            </w:pPr>
            <w:r w:rsidRPr="00473518">
              <w:rPr>
                <w:rFonts w:ascii="Arial" w:eastAsia="Times New Roman" w:hAnsi="Arial" w:cs="Arial"/>
                <w:sz w:val="28"/>
                <w:szCs w:val="28"/>
                <w:lang w:eastAsia="en-GB"/>
              </w:rPr>
              <w:t>name of setting</w:t>
            </w:r>
          </w:p>
        </w:tc>
      </w:tr>
      <w:tr w:rsidR="005A12E2" w:rsidRPr="00473518" w14:paraId="1D919024" w14:textId="77777777" w:rsidTr="002E114E">
        <w:tc>
          <w:tcPr>
            <w:tcW w:w="3355" w:type="pct"/>
            <w:gridSpan w:val="2"/>
          </w:tcPr>
          <w:p w14:paraId="1D919022" w14:textId="77777777" w:rsidR="005A12E2" w:rsidRPr="00473518" w:rsidRDefault="005A12E2" w:rsidP="005A12E2">
            <w:pPr>
              <w:spacing w:before="60" w:after="60" w:line="240" w:lineRule="auto"/>
              <w:rPr>
                <w:rFonts w:ascii="Arial" w:eastAsia="Times New Roman" w:hAnsi="Arial" w:cs="Arial"/>
                <w:sz w:val="28"/>
                <w:szCs w:val="28"/>
                <w:lang w:eastAsia="en-GB"/>
              </w:rPr>
            </w:pPr>
            <w:r w:rsidRPr="00473518">
              <w:rPr>
                <w:rFonts w:ascii="Arial" w:eastAsia="Times New Roman" w:hAnsi="Arial" w:cs="Arial"/>
                <w:sz w:val="28"/>
                <w:szCs w:val="28"/>
                <w:lang w:eastAsia="en-GB"/>
              </w:rPr>
              <w:t>Held on (date)</w:t>
            </w:r>
          </w:p>
        </w:tc>
        <w:tc>
          <w:tcPr>
            <w:tcW w:w="1645" w:type="pct"/>
            <w:gridSpan w:val="2"/>
            <w:tcBorders>
              <w:bottom w:val="single" w:sz="4" w:space="0" w:color="auto"/>
            </w:tcBorders>
          </w:tcPr>
          <w:p w14:paraId="1D919023" w14:textId="29EC8FB1" w:rsidR="005A12E2" w:rsidRPr="00473518" w:rsidRDefault="00786E4F" w:rsidP="005A12E2">
            <w:pPr>
              <w:spacing w:before="60" w:after="60" w:line="240" w:lineRule="auto"/>
              <w:rPr>
                <w:rFonts w:ascii="Arial" w:eastAsia="Times New Roman" w:hAnsi="Arial" w:cs="Arial"/>
                <w:sz w:val="28"/>
                <w:szCs w:val="28"/>
                <w:lang w:eastAsia="en-GB"/>
              </w:rPr>
            </w:pPr>
            <w:r>
              <w:rPr>
                <w:rFonts w:ascii="Arial" w:eastAsia="Times New Roman" w:hAnsi="Arial" w:cs="Arial"/>
                <w:sz w:val="28"/>
                <w:szCs w:val="28"/>
                <w:lang w:eastAsia="en-GB"/>
              </w:rPr>
              <w:t>2/9/2025</w:t>
            </w:r>
          </w:p>
        </w:tc>
      </w:tr>
      <w:tr w:rsidR="005A12E2" w:rsidRPr="00473518" w14:paraId="1D919027" w14:textId="77777777" w:rsidTr="002E114E">
        <w:tc>
          <w:tcPr>
            <w:tcW w:w="3355" w:type="pct"/>
            <w:gridSpan w:val="2"/>
          </w:tcPr>
          <w:p w14:paraId="1D919025" w14:textId="77777777" w:rsidR="005A12E2" w:rsidRPr="00473518" w:rsidRDefault="005A12E2" w:rsidP="005A12E2">
            <w:pPr>
              <w:spacing w:before="60" w:after="60" w:line="240" w:lineRule="auto"/>
              <w:rPr>
                <w:rFonts w:ascii="Arial" w:eastAsia="Times New Roman" w:hAnsi="Arial" w:cs="Arial"/>
                <w:sz w:val="28"/>
                <w:szCs w:val="28"/>
                <w:lang w:eastAsia="en-GB"/>
              </w:rPr>
            </w:pPr>
            <w:r w:rsidRPr="00473518">
              <w:rPr>
                <w:rFonts w:ascii="Arial" w:eastAsia="Times New Roman" w:hAnsi="Arial" w:cs="Arial"/>
                <w:sz w:val="28"/>
                <w:szCs w:val="28"/>
                <w:lang w:eastAsia="en-GB"/>
              </w:rPr>
              <w:t>Signed on behalf of the Management Committee/Proprietor</w:t>
            </w:r>
          </w:p>
        </w:tc>
        <w:tc>
          <w:tcPr>
            <w:tcW w:w="1645" w:type="pct"/>
            <w:gridSpan w:val="2"/>
            <w:tcBorders>
              <w:bottom w:val="single" w:sz="4" w:space="0" w:color="auto"/>
            </w:tcBorders>
          </w:tcPr>
          <w:p w14:paraId="1D919026" w14:textId="451AF66A" w:rsidR="005A12E2" w:rsidRPr="00786E4F" w:rsidRDefault="00286D8E" w:rsidP="005A12E2">
            <w:pPr>
              <w:spacing w:before="60" w:after="60" w:line="240" w:lineRule="auto"/>
              <w:rPr>
                <w:rFonts w:ascii="Bradley Hand ITC" w:eastAsia="Times New Roman" w:hAnsi="Bradley Hand ITC" w:cs="Arial"/>
                <w:sz w:val="28"/>
                <w:szCs w:val="28"/>
                <w:lang w:eastAsia="en-GB"/>
              </w:rPr>
            </w:pPr>
            <w:r>
              <w:rPr>
                <w:rFonts w:ascii="Bradley Hand ITC" w:eastAsia="Times New Roman" w:hAnsi="Bradley Hand ITC" w:cs="Arial"/>
                <w:sz w:val="28"/>
                <w:szCs w:val="28"/>
                <w:lang w:eastAsia="en-GB"/>
              </w:rPr>
              <w:t>J A Walker</w:t>
            </w:r>
          </w:p>
        </w:tc>
      </w:tr>
      <w:tr w:rsidR="005A12E2" w:rsidRPr="00473518" w14:paraId="1D91902A" w14:textId="77777777" w:rsidTr="002E114E">
        <w:tc>
          <w:tcPr>
            <w:tcW w:w="3355" w:type="pct"/>
            <w:gridSpan w:val="2"/>
          </w:tcPr>
          <w:p w14:paraId="1D919028" w14:textId="77777777" w:rsidR="005A12E2" w:rsidRPr="00473518" w:rsidRDefault="005A12E2" w:rsidP="005A12E2">
            <w:pPr>
              <w:spacing w:before="60" w:after="60" w:line="240" w:lineRule="auto"/>
              <w:rPr>
                <w:rFonts w:ascii="Arial" w:eastAsia="Times New Roman" w:hAnsi="Arial" w:cs="Arial"/>
                <w:sz w:val="28"/>
                <w:szCs w:val="28"/>
                <w:lang w:eastAsia="en-GB"/>
              </w:rPr>
            </w:pPr>
            <w:r w:rsidRPr="00473518">
              <w:rPr>
                <w:rFonts w:ascii="Arial" w:eastAsia="Times New Roman" w:hAnsi="Arial" w:cs="Arial"/>
                <w:sz w:val="28"/>
                <w:szCs w:val="28"/>
                <w:lang w:eastAsia="en-GB"/>
              </w:rPr>
              <w:t>Role of signatory (e.g. chairperson etc.)</w:t>
            </w:r>
          </w:p>
        </w:tc>
        <w:tc>
          <w:tcPr>
            <w:tcW w:w="1645" w:type="pct"/>
            <w:gridSpan w:val="2"/>
            <w:tcBorders>
              <w:top w:val="single" w:sz="4" w:space="0" w:color="auto"/>
              <w:bottom w:val="single" w:sz="8" w:space="0" w:color="auto"/>
            </w:tcBorders>
          </w:tcPr>
          <w:p w14:paraId="1D919029" w14:textId="0DDA73C1" w:rsidR="005A12E2" w:rsidRPr="00473518" w:rsidRDefault="00286D8E" w:rsidP="005A12E2">
            <w:pPr>
              <w:spacing w:before="60" w:after="60" w:line="240" w:lineRule="auto"/>
              <w:rPr>
                <w:rFonts w:ascii="Arial" w:eastAsia="Times New Roman" w:hAnsi="Arial" w:cs="Arial"/>
                <w:sz w:val="28"/>
                <w:szCs w:val="28"/>
                <w:lang w:eastAsia="en-GB"/>
              </w:rPr>
            </w:pPr>
            <w:r>
              <w:rPr>
                <w:rFonts w:ascii="Arial" w:eastAsia="Times New Roman" w:hAnsi="Arial" w:cs="Arial"/>
                <w:sz w:val="28"/>
                <w:szCs w:val="28"/>
                <w:lang w:eastAsia="en-GB"/>
              </w:rPr>
              <w:t xml:space="preserve"> Secretary</w:t>
            </w:r>
          </w:p>
        </w:tc>
      </w:tr>
      <w:tr w:rsidR="005A12E2" w:rsidRPr="00473518" w14:paraId="1D91902E" w14:textId="77777777" w:rsidTr="002E114E">
        <w:tc>
          <w:tcPr>
            <w:tcW w:w="2347" w:type="pct"/>
          </w:tcPr>
          <w:p w14:paraId="1D91902B" w14:textId="7A6A792D" w:rsidR="005A12E2" w:rsidRPr="00473518" w:rsidRDefault="005A12E2" w:rsidP="005A12E2">
            <w:pPr>
              <w:spacing w:before="60" w:after="60" w:line="240" w:lineRule="auto"/>
              <w:rPr>
                <w:rFonts w:ascii="Arial" w:eastAsia="Times New Roman" w:hAnsi="Arial" w:cs="Arial"/>
                <w:sz w:val="28"/>
                <w:szCs w:val="28"/>
                <w:lang w:eastAsia="en-GB"/>
              </w:rPr>
            </w:pPr>
            <w:r w:rsidRPr="00473518">
              <w:rPr>
                <w:rFonts w:ascii="Arial" w:eastAsia="Times New Roman" w:hAnsi="Arial" w:cs="Arial"/>
                <w:sz w:val="28"/>
                <w:szCs w:val="28"/>
                <w:lang w:eastAsia="en-GB"/>
              </w:rPr>
              <w:t>This policy w</w:t>
            </w:r>
            <w:r w:rsidR="00286D8E">
              <w:rPr>
                <w:rFonts w:ascii="Arial" w:eastAsia="Times New Roman" w:hAnsi="Arial" w:cs="Arial"/>
                <w:sz w:val="28"/>
                <w:szCs w:val="28"/>
                <w:lang w:eastAsia="en-GB"/>
              </w:rPr>
              <w:t>ill be</w:t>
            </w:r>
            <w:r w:rsidRPr="00473518">
              <w:rPr>
                <w:rFonts w:ascii="Arial" w:eastAsia="Times New Roman" w:hAnsi="Arial" w:cs="Arial"/>
                <w:sz w:val="28"/>
                <w:szCs w:val="28"/>
                <w:lang w:eastAsia="en-GB"/>
              </w:rPr>
              <w:t xml:space="preserve"> reviewed on</w:t>
            </w:r>
          </w:p>
        </w:tc>
        <w:tc>
          <w:tcPr>
            <w:tcW w:w="1650" w:type="pct"/>
            <w:gridSpan w:val="2"/>
            <w:tcBorders>
              <w:top w:val="single" w:sz="8" w:space="0" w:color="auto"/>
              <w:bottom w:val="single" w:sz="8" w:space="0" w:color="auto"/>
            </w:tcBorders>
          </w:tcPr>
          <w:p w14:paraId="1D91902C" w14:textId="51CC2C99" w:rsidR="005A12E2" w:rsidRPr="00473518" w:rsidRDefault="00286D8E" w:rsidP="005A12E2">
            <w:pPr>
              <w:spacing w:before="60" w:after="60" w:line="240" w:lineRule="auto"/>
              <w:rPr>
                <w:rFonts w:ascii="Arial" w:eastAsia="Times New Roman" w:hAnsi="Arial" w:cs="Arial"/>
                <w:sz w:val="28"/>
                <w:szCs w:val="28"/>
                <w:lang w:eastAsia="en-GB"/>
              </w:rPr>
            </w:pPr>
            <w:r>
              <w:rPr>
                <w:rFonts w:ascii="Arial" w:eastAsia="Times New Roman" w:hAnsi="Arial" w:cs="Arial"/>
                <w:sz w:val="28"/>
                <w:szCs w:val="28"/>
                <w:lang w:eastAsia="en-GB"/>
              </w:rPr>
              <w:t>September 2026</w:t>
            </w:r>
            <w:r w:rsidR="00837831">
              <w:rPr>
                <w:rFonts w:ascii="Arial" w:eastAsia="Times New Roman" w:hAnsi="Arial" w:cs="Arial"/>
                <w:sz w:val="28"/>
                <w:szCs w:val="28"/>
                <w:lang w:eastAsia="en-GB"/>
              </w:rPr>
              <w:t xml:space="preserve"> </w:t>
            </w:r>
          </w:p>
        </w:tc>
        <w:tc>
          <w:tcPr>
            <w:tcW w:w="1003" w:type="pct"/>
          </w:tcPr>
          <w:p w14:paraId="1D91902D" w14:textId="77777777" w:rsidR="005A12E2" w:rsidRPr="00473518" w:rsidRDefault="005A12E2" w:rsidP="005A12E2">
            <w:pPr>
              <w:spacing w:before="60" w:after="60" w:line="240" w:lineRule="auto"/>
              <w:rPr>
                <w:rFonts w:ascii="Arial" w:eastAsia="Times New Roman" w:hAnsi="Arial" w:cs="Arial"/>
                <w:sz w:val="28"/>
                <w:szCs w:val="28"/>
                <w:lang w:eastAsia="en-GB"/>
              </w:rPr>
            </w:pPr>
            <w:r w:rsidRPr="00473518">
              <w:rPr>
                <w:rFonts w:ascii="Arial" w:eastAsia="Times New Roman" w:hAnsi="Arial" w:cs="Arial"/>
                <w:sz w:val="28"/>
                <w:szCs w:val="28"/>
                <w:lang w:eastAsia="en-GB"/>
              </w:rPr>
              <w:t>(date)</w:t>
            </w:r>
          </w:p>
        </w:tc>
      </w:tr>
      <w:tr w:rsidR="005A12E2" w:rsidRPr="00473518" w14:paraId="1D919033" w14:textId="77777777" w:rsidTr="002E114E">
        <w:tc>
          <w:tcPr>
            <w:tcW w:w="2347" w:type="pct"/>
          </w:tcPr>
          <w:p w14:paraId="1D91902F" w14:textId="77777777" w:rsidR="005A12E2" w:rsidRPr="00473518" w:rsidRDefault="005A12E2" w:rsidP="005A12E2">
            <w:pPr>
              <w:spacing w:before="60" w:after="60" w:line="240" w:lineRule="auto"/>
              <w:jc w:val="right"/>
              <w:rPr>
                <w:rFonts w:ascii="Arial" w:eastAsia="Times New Roman" w:hAnsi="Arial" w:cs="Arial"/>
                <w:sz w:val="28"/>
                <w:szCs w:val="28"/>
                <w:lang w:eastAsia="en-GB"/>
              </w:rPr>
            </w:pPr>
            <w:r w:rsidRPr="00473518">
              <w:rPr>
                <w:rFonts w:ascii="Arial" w:eastAsia="Times New Roman" w:hAnsi="Arial" w:cs="Arial"/>
                <w:i/>
                <w:sz w:val="28"/>
                <w:szCs w:val="28"/>
                <w:lang w:eastAsia="en-GB"/>
              </w:rPr>
              <w:t>continue as necessary</w:t>
            </w:r>
          </w:p>
        </w:tc>
        <w:tc>
          <w:tcPr>
            <w:tcW w:w="1650" w:type="pct"/>
            <w:gridSpan w:val="2"/>
            <w:tcBorders>
              <w:top w:val="single" w:sz="8" w:space="0" w:color="auto"/>
              <w:bottom w:val="single" w:sz="8" w:space="0" w:color="auto"/>
            </w:tcBorders>
          </w:tcPr>
          <w:p w14:paraId="1D919030" w14:textId="77777777" w:rsidR="005A12E2" w:rsidRPr="00473518" w:rsidRDefault="005A12E2" w:rsidP="005A12E2">
            <w:pPr>
              <w:spacing w:before="60" w:after="60" w:line="240" w:lineRule="auto"/>
              <w:rPr>
                <w:rFonts w:ascii="Arial" w:eastAsia="Times New Roman" w:hAnsi="Arial" w:cs="Arial"/>
                <w:sz w:val="28"/>
                <w:szCs w:val="28"/>
                <w:lang w:eastAsia="en-GB"/>
              </w:rPr>
            </w:pPr>
          </w:p>
        </w:tc>
        <w:tc>
          <w:tcPr>
            <w:tcW w:w="1003" w:type="pct"/>
          </w:tcPr>
          <w:p w14:paraId="1D919031" w14:textId="77777777" w:rsidR="005A12E2" w:rsidRPr="00473518" w:rsidRDefault="005A12E2" w:rsidP="005A12E2">
            <w:pPr>
              <w:spacing w:before="60" w:after="60" w:line="240" w:lineRule="auto"/>
              <w:rPr>
                <w:rFonts w:ascii="Arial" w:eastAsia="Times New Roman" w:hAnsi="Arial" w:cs="Arial"/>
                <w:sz w:val="28"/>
                <w:szCs w:val="28"/>
                <w:lang w:eastAsia="en-GB"/>
              </w:rPr>
            </w:pPr>
            <w:r w:rsidRPr="00473518">
              <w:rPr>
                <w:rFonts w:ascii="Arial" w:eastAsia="Times New Roman" w:hAnsi="Arial" w:cs="Arial"/>
                <w:sz w:val="28"/>
                <w:szCs w:val="28"/>
                <w:lang w:eastAsia="en-GB"/>
              </w:rPr>
              <w:t>(date)</w:t>
            </w:r>
          </w:p>
          <w:p w14:paraId="1D919032" w14:textId="77777777" w:rsidR="005A12E2" w:rsidRPr="00473518" w:rsidRDefault="005A12E2" w:rsidP="005A12E2">
            <w:pPr>
              <w:spacing w:before="60" w:after="60" w:line="240" w:lineRule="auto"/>
              <w:rPr>
                <w:rFonts w:ascii="Arial" w:eastAsia="Times New Roman" w:hAnsi="Arial" w:cs="Arial"/>
                <w:sz w:val="28"/>
                <w:szCs w:val="28"/>
                <w:lang w:eastAsia="en-GB"/>
              </w:rPr>
            </w:pPr>
          </w:p>
        </w:tc>
      </w:tr>
    </w:tbl>
    <w:p w14:paraId="1D919034" w14:textId="77777777" w:rsidR="005A12E2" w:rsidRPr="00473518" w:rsidRDefault="005A12E2" w:rsidP="005A12E2">
      <w:pPr>
        <w:spacing w:before="60" w:after="60"/>
        <w:rPr>
          <w:rFonts w:ascii="Arial" w:eastAsia="Times New Roman" w:hAnsi="Arial" w:cs="Arial"/>
          <w:sz w:val="28"/>
          <w:szCs w:val="28"/>
          <w:lang w:eastAsia="en-GB"/>
        </w:rPr>
      </w:pPr>
      <w:r w:rsidRPr="00473518">
        <w:rPr>
          <w:rFonts w:ascii="Arial" w:eastAsia="Times New Roman" w:hAnsi="Arial" w:cs="Arial"/>
          <w:sz w:val="28"/>
          <w:szCs w:val="28"/>
          <w:lang w:eastAsia="en-GB"/>
        </w:rPr>
        <w:t>See related policies</w:t>
      </w:r>
    </w:p>
    <w:p w14:paraId="1D919035" w14:textId="77777777" w:rsidR="005A12E2" w:rsidRPr="00473518" w:rsidRDefault="005A12E2" w:rsidP="005A12E2">
      <w:pPr>
        <w:spacing w:before="60" w:after="60"/>
        <w:rPr>
          <w:rFonts w:ascii="Arial" w:eastAsia="Times New Roman" w:hAnsi="Arial" w:cs="Arial"/>
          <w:sz w:val="28"/>
          <w:szCs w:val="28"/>
          <w:lang w:eastAsia="en-GB"/>
        </w:rPr>
      </w:pPr>
      <w:r w:rsidRPr="00473518">
        <w:rPr>
          <w:rFonts w:ascii="Arial" w:eastAsia="Times New Roman" w:hAnsi="Arial" w:cs="Arial"/>
          <w:sz w:val="28"/>
          <w:szCs w:val="28"/>
          <w:lang w:eastAsia="en-GB"/>
        </w:rPr>
        <w:t>Mobile phone and Camera policy</w:t>
      </w:r>
    </w:p>
    <w:p w14:paraId="1D919036" w14:textId="5DD76D21" w:rsidR="009A3F4B" w:rsidRPr="00473518" w:rsidRDefault="009A3F4B" w:rsidP="005A12E2">
      <w:pPr>
        <w:spacing w:before="60" w:after="60"/>
        <w:rPr>
          <w:rFonts w:ascii="Arial" w:eastAsia="Times New Roman" w:hAnsi="Arial" w:cs="Arial"/>
          <w:sz w:val="28"/>
          <w:szCs w:val="28"/>
          <w:lang w:eastAsia="en-GB"/>
        </w:rPr>
      </w:pPr>
      <w:r w:rsidRPr="00473518">
        <w:rPr>
          <w:rFonts w:ascii="Arial" w:eastAsia="Times New Roman" w:hAnsi="Arial" w:cs="Arial"/>
          <w:sz w:val="28"/>
          <w:szCs w:val="28"/>
          <w:lang w:eastAsia="en-GB"/>
        </w:rPr>
        <w:t>Safeguarding</w:t>
      </w:r>
      <w:r w:rsidR="004F7043">
        <w:rPr>
          <w:rFonts w:ascii="Arial" w:eastAsia="Times New Roman" w:hAnsi="Arial" w:cs="Arial"/>
          <w:sz w:val="28"/>
          <w:szCs w:val="28"/>
          <w:lang w:eastAsia="en-GB"/>
        </w:rPr>
        <w:t>, ICT and E-safety</w:t>
      </w:r>
    </w:p>
    <w:p w14:paraId="1D919037" w14:textId="77777777" w:rsidR="005A12E2" w:rsidRDefault="005A12E2" w:rsidP="00262877">
      <w:pPr>
        <w:jc w:val="both"/>
        <w:rPr>
          <w:sz w:val="32"/>
          <w:szCs w:val="32"/>
        </w:rPr>
      </w:pPr>
    </w:p>
    <w:p w14:paraId="1D919038" w14:textId="77777777" w:rsidR="002D7110" w:rsidRDefault="002D7110" w:rsidP="00262877">
      <w:pPr>
        <w:jc w:val="both"/>
        <w:rPr>
          <w:sz w:val="32"/>
          <w:szCs w:val="32"/>
        </w:rPr>
      </w:pPr>
    </w:p>
    <w:p w14:paraId="1D919039" w14:textId="77777777" w:rsidR="00326FFE" w:rsidRDefault="00326FFE" w:rsidP="00262877">
      <w:pPr>
        <w:jc w:val="both"/>
        <w:rPr>
          <w:sz w:val="32"/>
          <w:szCs w:val="32"/>
        </w:rPr>
      </w:pPr>
    </w:p>
    <w:p w14:paraId="1D91903A" w14:textId="77777777" w:rsidR="00A0649B" w:rsidRPr="00262877" w:rsidRDefault="00262877" w:rsidP="00262877">
      <w:pPr>
        <w:jc w:val="both"/>
        <w:rPr>
          <w:sz w:val="32"/>
          <w:szCs w:val="32"/>
        </w:rPr>
      </w:pPr>
      <w:r>
        <w:rPr>
          <w:sz w:val="32"/>
          <w:szCs w:val="32"/>
        </w:rPr>
        <w:t xml:space="preserve">   </w:t>
      </w:r>
    </w:p>
    <w:sectPr w:rsidR="00A0649B" w:rsidRPr="002628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91896"/>
    <w:multiLevelType w:val="hybridMultilevel"/>
    <w:tmpl w:val="CA163882"/>
    <w:lvl w:ilvl="0" w:tplc="F390A59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1413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877"/>
    <w:rsid w:val="000A5180"/>
    <w:rsid w:val="00164573"/>
    <w:rsid w:val="001A1AEF"/>
    <w:rsid w:val="001C187B"/>
    <w:rsid w:val="00213667"/>
    <w:rsid w:val="00262877"/>
    <w:rsid w:val="00286D8E"/>
    <w:rsid w:val="002D7110"/>
    <w:rsid w:val="002F1AD1"/>
    <w:rsid w:val="00326FFE"/>
    <w:rsid w:val="003447D4"/>
    <w:rsid w:val="003E4645"/>
    <w:rsid w:val="00473518"/>
    <w:rsid w:val="004F7043"/>
    <w:rsid w:val="005A12E2"/>
    <w:rsid w:val="005A1C81"/>
    <w:rsid w:val="00786E4F"/>
    <w:rsid w:val="00837831"/>
    <w:rsid w:val="009A3F4B"/>
    <w:rsid w:val="009C390E"/>
    <w:rsid w:val="00A0649B"/>
    <w:rsid w:val="00B76282"/>
    <w:rsid w:val="00E84DE8"/>
    <w:rsid w:val="00EF19A1"/>
    <w:rsid w:val="00F22984"/>
    <w:rsid w:val="00F64D45"/>
    <w:rsid w:val="00F94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19002"/>
  <w15:docId w15:val="{028F6627-1017-403E-BCA7-4C832BC7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Sparks</dc:creator>
  <cp:lastModifiedBy>Jackie Walker</cp:lastModifiedBy>
  <cp:revision>2</cp:revision>
  <dcterms:created xsi:type="dcterms:W3CDTF">2026-02-19T13:05:00Z</dcterms:created>
  <dcterms:modified xsi:type="dcterms:W3CDTF">2026-02-19T13:05:00Z</dcterms:modified>
</cp:coreProperties>
</file>